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CC37DD">
        <w:rPr>
          <w:rFonts w:ascii="TimesNewRoman,Bold" w:hAnsi="TimesNewRoman,Bold" w:cs="TimesNewRoman,Bold"/>
          <w:b/>
          <w:bCs/>
          <w:noProof/>
          <w:sz w:val="28"/>
          <w:szCs w:val="28"/>
        </w:rPr>
        <w:drawing>
          <wp:inline distT="0" distB="0" distL="0" distR="0">
            <wp:extent cx="1562833" cy="601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303" cy="60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701 Carpet Industry and Sustainability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IDCEC Course #103853</w:t>
      </w: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>, HSW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AIA Course #000701, HSW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USGBC Course Level 200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Course Credits: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0.1 CEU / 1 LU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Course Description: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This course assists participants in understanding some of the key</w:t>
      </w:r>
      <w:r>
        <w:rPr>
          <w:rFonts w:ascii="TimesNewRoman" w:hAnsi="TimesNewRoman" w:cs="TimesNewRoman"/>
          <w:sz w:val="24"/>
          <w:szCs w:val="24"/>
        </w:rPr>
        <w:t xml:space="preserve"> sustainability issues faced by </w:t>
      </w:r>
      <w:r>
        <w:rPr>
          <w:rFonts w:ascii="TimesNewRoman" w:hAnsi="TimesNewRoman" w:cs="TimesNewRoman"/>
          <w:sz w:val="24"/>
          <w:szCs w:val="24"/>
        </w:rPr>
        <w:t>the carpet industry and how the industry is responding. In additio</w:t>
      </w:r>
      <w:r>
        <w:rPr>
          <w:rFonts w:ascii="TimesNewRoman" w:hAnsi="TimesNewRoman" w:cs="TimesNewRoman"/>
          <w:sz w:val="24"/>
          <w:szCs w:val="24"/>
        </w:rPr>
        <w:t xml:space="preserve">n, participants will be able to </w:t>
      </w:r>
      <w:r>
        <w:rPr>
          <w:rFonts w:ascii="TimesNewRoman" w:hAnsi="TimesNewRoman" w:cs="TimesNewRoman"/>
          <w:sz w:val="24"/>
          <w:szCs w:val="24"/>
        </w:rPr>
        <w:t>define sustainability, state ways that the carpet industry has embr</w:t>
      </w:r>
      <w:r>
        <w:rPr>
          <w:rFonts w:ascii="TimesNewRoman" w:hAnsi="TimesNewRoman" w:cs="TimesNewRoman"/>
          <w:sz w:val="24"/>
          <w:szCs w:val="24"/>
        </w:rPr>
        <w:t xml:space="preserve">aced sustainable practices, and </w:t>
      </w:r>
      <w:r>
        <w:rPr>
          <w:rFonts w:ascii="TimesNewRoman" w:hAnsi="TimesNewRoman" w:cs="TimesNewRoman"/>
          <w:sz w:val="24"/>
          <w:szCs w:val="24"/>
        </w:rPr>
        <w:t>explain how the carpet industry is a leader in sustainability.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Course Objectives:</w:t>
      </w:r>
    </w:p>
    <w:p w:rsidR="00CC37DD" w:rsidRPr="00CC37DD" w:rsidRDefault="00CC37DD" w:rsidP="00CC37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C37DD">
        <w:rPr>
          <w:rFonts w:ascii="TimesNewRoman" w:hAnsi="TimesNewRoman" w:cs="TimesNewRoman"/>
          <w:sz w:val="24"/>
          <w:szCs w:val="24"/>
        </w:rPr>
        <w:t>Define sustainability and explain its importance.</w:t>
      </w:r>
    </w:p>
    <w:p w:rsidR="00CC37DD" w:rsidRPr="00CC37DD" w:rsidRDefault="00CC37DD" w:rsidP="00CC37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C37DD">
        <w:rPr>
          <w:rFonts w:ascii="TimesNewRoman" w:hAnsi="TimesNewRoman" w:cs="TimesNewRoman"/>
          <w:sz w:val="24"/>
          <w:szCs w:val="24"/>
        </w:rPr>
        <w:t>State ways that the carpet industry has embraced sustainable practices.</w:t>
      </w:r>
    </w:p>
    <w:p w:rsidR="00CC37DD" w:rsidRPr="00CC37DD" w:rsidRDefault="00CC37DD" w:rsidP="00CC37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C37DD">
        <w:rPr>
          <w:rFonts w:ascii="TimesNewRoman" w:hAnsi="TimesNewRoman" w:cs="TimesNewRoman"/>
          <w:sz w:val="24"/>
          <w:szCs w:val="24"/>
        </w:rPr>
        <w:t>Explain how the carpet industry is a leader in sustainability.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Course Outline: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Segment I: Understanding Sustainability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Segment II: Carpet Industry’s Sustainability Successes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Segment III: End-of-Life Managements</w:t>
      </w:r>
    </w:p>
    <w:p w:rsidR="00CC37DD" w:rsidRDefault="00CC37DD" w:rsidP="00CC37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Segment IV: Indoor Air Quality</w:t>
      </w:r>
    </w:p>
    <w:p w:rsidR="00D17A49" w:rsidRDefault="00CC37DD" w:rsidP="00CC37DD">
      <w:r>
        <w:rPr>
          <w:rFonts w:ascii="TimesNewRoman" w:hAnsi="TimesNewRoman" w:cs="TimesNewRoman"/>
          <w:sz w:val="24"/>
          <w:szCs w:val="24"/>
        </w:rPr>
        <w:t>Segment V: Extra Sustainability Information</w:t>
      </w:r>
    </w:p>
    <w:sectPr w:rsidR="00D17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6754"/>
    <w:multiLevelType w:val="hybridMultilevel"/>
    <w:tmpl w:val="5636A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DD"/>
    <w:rsid w:val="000B64D9"/>
    <w:rsid w:val="0042053C"/>
    <w:rsid w:val="004312EB"/>
    <w:rsid w:val="00493301"/>
    <w:rsid w:val="004D09F4"/>
    <w:rsid w:val="004E4FA0"/>
    <w:rsid w:val="00542ECA"/>
    <w:rsid w:val="0071056E"/>
    <w:rsid w:val="00AB2659"/>
    <w:rsid w:val="00B17138"/>
    <w:rsid w:val="00B667D2"/>
    <w:rsid w:val="00B90F45"/>
    <w:rsid w:val="00BD5F33"/>
    <w:rsid w:val="00C50F87"/>
    <w:rsid w:val="00CC37DD"/>
    <w:rsid w:val="00D17A49"/>
    <w:rsid w:val="00D473D9"/>
    <w:rsid w:val="00D871B5"/>
    <w:rsid w:val="00DD202D"/>
    <w:rsid w:val="00E57BD9"/>
    <w:rsid w:val="00E976D7"/>
    <w:rsid w:val="00ED55E1"/>
    <w:rsid w:val="00EE4B82"/>
    <w:rsid w:val="00F267F2"/>
    <w:rsid w:val="00FA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EB6E5-D333-4628-A347-5964E304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 Group, Inc.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Chandler</dc:creator>
  <cp:keywords/>
  <dc:description/>
  <cp:lastModifiedBy>Beth Chandler</cp:lastModifiedBy>
  <cp:revision>1</cp:revision>
  <dcterms:created xsi:type="dcterms:W3CDTF">2015-05-07T18:21:00Z</dcterms:created>
  <dcterms:modified xsi:type="dcterms:W3CDTF">2015-05-07T18:25:00Z</dcterms:modified>
</cp:coreProperties>
</file>